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068" w:rsidRDefault="005F7044">
      <w:r>
        <w:tab/>
      </w:r>
      <w:r>
        <w:tab/>
      </w:r>
      <w:r>
        <w:tab/>
      </w:r>
      <w:r>
        <w:tab/>
      </w:r>
      <w:r>
        <w:tab/>
      </w:r>
      <w:r w:rsidR="002D0651">
        <w:rPr>
          <w:noProof/>
        </w:rPr>
        <w:drawing>
          <wp:inline distT="0" distB="0" distL="0" distR="0">
            <wp:extent cx="1470660" cy="1386840"/>
            <wp:effectExtent l="19050" t="0" r="0" b="0"/>
            <wp:docPr id="2" name="Picture 1" descr="C:\Documents and Settings\vdekle\Desktop\TDC\Tourist Development Council\LOGOS\smaller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dekle\Desktop\TDC\Tourist Development Council\LOGOS\smaller_logo.gif"/>
                    <pic:cNvPicPr>
                      <a:picLocks noChangeAspect="1" noChangeArrowheads="1"/>
                    </pic:cNvPicPr>
                  </pic:nvPicPr>
                  <pic:blipFill>
                    <a:blip r:embed="rId4" cstate="print"/>
                    <a:stretch>
                      <a:fillRect/>
                    </a:stretch>
                  </pic:blipFill>
                  <pic:spPr bwMode="auto">
                    <a:xfrm>
                      <a:off x="0" y="0"/>
                      <a:ext cx="1470660" cy="1386840"/>
                    </a:xfrm>
                    <a:prstGeom prst="rect">
                      <a:avLst/>
                    </a:prstGeom>
                    <a:noFill/>
                    <a:ln w="9525">
                      <a:noFill/>
                      <a:miter lim="800000"/>
                      <a:headEnd/>
                      <a:tailEnd/>
                    </a:ln>
                  </pic:spPr>
                </pic:pic>
              </a:graphicData>
            </a:graphic>
          </wp:inline>
        </w:drawing>
      </w:r>
      <w:r>
        <w:tab/>
      </w:r>
    </w:p>
    <w:p w:rsidR="002D0651" w:rsidRPr="002D0651" w:rsidRDefault="002D0651" w:rsidP="002D0651">
      <w:pPr>
        <w:jc w:val="center"/>
        <w:rPr>
          <w:rFonts w:ascii="Arial Black" w:hAnsi="Arial Black"/>
          <w:b/>
          <w:sz w:val="24"/>
          <w:szCs w:val="24"/>
        </w:rPr>
      </w:pPr>
      <w:r w:rsidRPr="002D0651">
        <w:rPr>
          <w:rFonts w:ascii="Arial Black" w:hAnsi="Arial Black"/>
          <w:b/>
          <w:sz w:val="24"/>
          <w:szCs w:val="24"/>
        </w:rPr>
        <w:t>THE WAKULLA COUNTY BOARD OF COUNTY COMMISSIONERS</w:t>
      </w:r>
    </w:p>
    <w:p w:rsidR="002D0651" w:rsidRPr="002D0651" w:rsidRDefault="002D0651" w:rsidP="002D0651">
      <w:pPr>
        <w:jc w:val="center"/>
        <w:rPr>
          <w:rFonts w:ascii="Arial Black" w:hAnsi="Arial Black"/>
          <w:b/>
          <w:sz w:val="24"/>
          <w:szCs w:val="24"/>
        </w:rPr>
      </w:pPr>
      <w:r w:rsidRPr="002D0651">
        <w:rPr>
          <w:rFonts w:ascii="Arial Black" w:hAnsi="Arial Black"/>
          <w:b/>
          <w:sz w:val="24"/>
          <w:szCs w:val="24"/>
        </w:rPr>
        <w:t>IS SEEKING A VOLUNTEER TO SERVE ON THE</w:t>
      </w:r>
    </w:p>
    <w:p w:rsidR="002D0651" w:rsidRDefault="002D0651" w:rsidP="002D0651">
      <w:pPr>
        <w:jc w:val="center"/>
        <w:rPr>
          <w:rFonts w:ascii="Arial Black" w:hAnsi="Arial Black"/>
          <w:b/>
          <w:sz w:val="24"/>
          <w:szCs w:val="24"/>
        </w:rPr>
      </w:pPr>
      <w:r w:rsidRPr="002D0651">
        <w:rPr>
          <w:rFonts w:ascii="Arial Black" w:hAnsi="Arial Black"/>
          <w:b/>
          <w:sz w:val="24"/>
          <w:szCs w:val="24"/>
        </w:rPr>
        <w:t>TOURIST DEVELOPMENT COUNCIL</w:t>
      </w:r>
    </w:p>
    <w:p w:rsidR="002D0651" w:rsidRDefault="002D0651" w:rsidP="002D0651">
      <w:pPr>
        <w:rPr>
          <w:rFonts w:ascii="Arial" w:hAnsi="Arial" w:cs="Arial"/>
          <w:sz w:val="24"/>
          <w:szCs w:val="24"/>
        </w:rPr>
      </w:pPr>
      <w:r w:rsidRPr="002D0651">
        <w:rPr>
          <w:rFonts w:ascii="Arial" w:hAnsi="Arial" w:cs="Arial"/>
          <w:sz w:val="24"/>
          <w:szCs w:val="24"/>
        </w:rPr>
        <w:t xml:space="preserve">The </w:t>
      </w:r>
      <w:r>
        <w:rPr>
          <w:rFonts w:ascii="Arial" w:hAnsi="Arial" w:cs="Arial"/>
          <w:sz w:val="24"/>
          <w:szCs w:val="24"/>
        </w:rPr>
        <w:t>Wakulla County Board of County Commis</w:t>
      </w:r>
      <w:r w:rsidR="00225F97">
        <w:rPr>
          <w:rFonts w:ascii="Arial" w:hAnsi="Arial" w:cs="Arial"/>
          <w:sz w:val="24"/>
          <w:szCs w:val="24"/>
        </w:rPr>
        <w:t>s</w:t>
      </w:r>
      <w:r w:rsidR="000A6422">
        <w:rPr>
          <w:rFonts w:ascii="Arial" w:hAnsi="Arial" w:cs="Arial"/>
          <w:sz w:val="24"/>
          <w:szCs w:val="24"/>
        </w:rPr>
        <w:t xml:space="preserve">ioners (BOCC) is seeking </w:t>
      </w:r>
      <w:r w:rsidR="002642A9">
        <w:rPr>
          <w:rFonts w:ascii="Arial" w:hAnsi="Arial" w:cs="Arial"/>
          <w:sz w:val="24"/>
          <w:szCs w:val="24"/>
        </w:rPr>
        <w:t>one (1</w:t>
      </w:r>
      <w:r>
        <w:rPr>
          <w:rFonts w:ascii="Arial" w:hAnsi="Arial" w:cs="Arial"/>
          <w:sz w:val="24"/>
          <w:szCs w:val="24"/>
        </w:rPr>
        <w:t xml:space="preserve">) volunteer to serve </w:t>
      </w:r>
      <w:r w:rsidR="00006550">
        <w:rPr>
          <w:rFonts w:ascii="Arial" w:hAnsi="Arial" w:cs="Arial"/>
          <w:sz w:val="24"/>
          <w:szCs w:val="24"/>
        </w:rPr>
        <w:t xml:space="preserve">a four (4) year term </w:t>
      </w:r>
      <w:r>
        <w:rPr>
          <w:rFonts w:ascii="Arial" w:hAnsi="Arial" w:cs="Arial"/>
          <w:sz w:val="24"/>
          <w:szCs w:val="24"/>
        </w:rPr>
        <w:t>on the Tourist Development Council (TDC).  The TDC was established for the purpose of promoting and facilitating travel to and within Wakulla County for the benefit of its economy, residents and travel/tourism</w:t>
      </w:r>
      <w:r w:rsidR="001C4C63">
        <w:rPr>
          <w:rFonts w:ascii="Arial" w:hAnsi="Arial" w:cs="Arial"/>
          <w:sz w:val="24"/>
          <w:szCs w:val="24"/>
        </w:rPr>
        <w:t xml:space="preserve"> industry.  </w:t>
      </w:r>
    </w:p>
    <w:p w:rsidR="00006550" w:rsidRDefault="00006550" w:rsidP="002D0651">
      <w:pPr>
        <w:rPr>
          <w:rFonts w:ascii="Arial" w:hAnsi="Arial" w:cs="Arial"/>
          <w:sz w:val="24"/>
          <w:szCs w:val="24"/>
        </w:rPr>
      </w:pPr>
      <w:r>
        <w:rPr>
          <w:rFonts w:ascii="Arial" w:hAnsi="Arial" w:cs="Arial"/>
          <w:sz w:val="24"/>
          <w:szCs w:val="24"/>
        </w:rPr>
        <w:t>State law requires th</w:t>
      </w:r>
      <w:r w:rsidR="00576371">
        <w:rPr>
          <w:rFonts w:ascii="Arial" w:hAnsi="Arial" w:cs="Arial"/>
          <w:sz w:val="24"/>
          <w:szCs w:val="24"/>
        </w:rPr>
        <w:t>at</w:t>
      </w:r>
      <w:r>
        <w:rPr>
          <w:rFonts w:ascii="Arial" w:hAnsi="Arial" w:cs="Arial"/>
          <w:sz w:val="24"/>
          <w:szCs w:val="24"/>
        </w:rPr>
        <w:t xml:space="preserve"> TDC membership shall consist of Nine (9) members serving four (4) year terms and are appointed by the BOCC.  State law requirements </w:t>
      </w:r>
      <w:r w:rsidR="009F6DD5">
        <w:rPr>
          <w:rFonts w:ascii="Arial" w:hAnsi="Arial" w:cs="Arial"/>
          <w:sz w:val="24"/>
          <w:szCs w:val="24"/>
        </w:rPr>
        <w:t xml:space="preserve">also </w:t>
      </w:r>
      <w:r>
        <w:rPr>
          <w:rFonts w:ascii="Arial" w:hAnsi="Arial" w:cs="Arial"/>
          <w:sz w:val="24"/>
          <w:szCs w:val="24"/>
        </w:rPr>
        <w:t>included: BOCC Chair or designated Commissioner; 2 elec</w:t>
      </w:r>
      <w:r w:rsidR="00225F97">
        <w:rPr>
          <w:rFonts w:ascii="Arial" w:hAnsi="Arial" w:cs="Arial"/>
          <w:sz w:val="24"/>
          <w:szCs w:val="24"/>
        </w:rPr>
        <w:t xml:space="preserve">ted municipal officers; 6 members of the council shall be persons who are involved in the tourist industry and who have demonstrated an interest in tourist development, of which members, not less than three nor more than four shall be owners or operators of motels, hotels, recreational vehicle parks, or other tourist accommodations in Wakulla County and subject to the tax. </w:t>
      </w:r>
    </w:p>
    <w:p w:rsidR="001C4C63" w:rsidRDefault="001C4C63" w:rsidP="002D0651">
      <w:pPr>
        <w:rPr>
          <w:rFonts w:ascii="Arial" w:hAnsi="Arial" w:cs="Arial"/>
          <w:sz w:val="24"/>
          <w:szCs w:val="24"/>
        </w:rPr>
      </w:pPr>
      <w:r>
        <w:rPr>
          <w:rFonts w:ascii="Arial" w:hAnsi="Arial" w:cs="Arial"/>
          <w:sz w:val="24"/>
          <w:szCs w:val="24"/>
        </w:rPr>
        <w:t>The member must meet the following criteria:</w:t>
      </w:r>
    </w:p>
    <w:p w:rsidR="00006550" w:rsidRDefault="00F74E7F" w:rsidP="002D0651">
      <w:pPr>
        <w:rPr>
          <w:rFonts w:ascii="Arial" w:hAnsi="Arial" w:cs="Arial"/>
          <w:sz w:val="24"/>
          <w:szCs w:val="24"/>
        </w:rPr>
      </w:pPr>
      <w:r>
        <w:rPr>
          <w:rFonts w:ascii="Arial" w:hAnsi="Arial" w:cs="Arial"/>
          <w:sz w:val="24"/>
          <w:szCs w:val="24"/>
        </w:rPr>
        <w:t>1.</w:t>
      </w:r>
      <w:r>
        <w:rPr>
          <w:rFonts w:ascii="Arial" w:hAnsi="Arial" w:cs="Arial"/>
          <w:sz w:val="24"/>
          <w:szCs w:val="24"/>
        </w:rPr>
        <w:tab/>
        <w:t>M</w:t>
      </w:r>
      <w:r w:rsidR="00006550">
        <w:rPr>
          <w:rFonts w:ascii="Arial" w:hAnsi="Arial" w:cs="Arial"/>
          <w:sz w:val="24"/>
          <w:szCs w:val="24"/>
        </w:rPr>
        <w:t>ust be a resident of Wakulla County; and</w:t>
      </w:r>
    </w:p>
    <w:p w:rsidR="00006550" w:rsidRDefault="00F74E7F" w:rsidP="00006550">
      <w:pPr>
        <w:rPr>
          <w:rFonts w:ascii="Arial" w:hAnsi="Arial" w:cs="Arial"/>
          <w:sz w:val="24"/>
          <w:szCs w:val="24"/>
        </w:rPr>
      </w:pPr>
      <w:r>
        <w:rPr>
          <w:rFonts w:ascii="Arial" w:hAnsi="Arial" w:cs="Arial"/>
          <w:sz w:val="24"/>
          <w:szCs w:val="24"/>
        </w:rPr>
        <w:t>2.</w:t>
      </w:r>
      <w:r>
        <w:rPr>
          <w:rFonts w:ascii="Arial" w:hAnsi="Arial" w:cs="Arial"/>
          <w:sz w:val="24"/>
          <w:szCs w:val="24"/>
        </w:rPr>
        <w:tab/>
        <w:t>M</w:t>
      </w:r>
      <w:r w:rsidR="00006550">
        <w:rPr>
          <w:rFonts w:ascii="Arial" w:hAnsi="Arial" w:cs="Arial"/>
          <w:sz w:val="24"/>
          <w:szCs w:val="24"/>
        </w:rPr>
        <w:t>us</w:t>
      </w:r>
      <w:r w:rsidR="002846C6">
        <w:rPr>
          <w:rFonts w:ascii="Arial" w:hAnsi="Arial" w:cs="Arial"/>
          <w:sz w:val="24"/>
          <w:szCs w:val="24"/>
        </w:rPr>
        <w:t xml:space="preserve">t </w:t>
      </w:r>
      <w:r w:rsidR="004A1C0B">
        <w:rPr>
          <w:rFonts w:ascii="Arial" w:hAnsi="Arial" w:cs="Arial"/>
          <w:sz w:val="24"/>
          <w:szCs w:val="24"/>
        </w:rPr>
        <w:t xml:space="preserve">be </w:t>
      </w:r>
      <w:r w:rsidR="004A1C0B">
        <w:rPr>
          <w:rFonts w:ascii="Arial" w:hAnsi="Arial" w:cs="Arial"/>
          <w:sz w:val="24"/>
          <w:szCs w:val="24"/>
        </w:rPr>
        <w:t>an owner or operator</w:t>
      </w:r>
      <w:r w:rsidR="004A1C0B">
        <w:rPr>
          <w:rFonts w:ascii="Arial" w:hAnsi="Arial" w:cs="Arial"/>
          <w:sz w:val="24"/>
          <w:szCs w:val="24"/>
        </w:rPr>
        <w:t xml:space="preserve"> o</w:t>
      </w:r>
      <w:r w:rsidR="004A1C0B">
        <w:rPr>
          <w:rFonts w:ascii="Arial" w:hAnsi="Arial" w:cs="Arial"/>
          <w:sz w:val="24"/>
          <w:szCs w:val="24"/>
        </w:rPr>
        <w:t>f motel, hotel, recreational vehicle park</w:t>
      </w:r>
      <w:r w:rsidR="00CC196A">
        <w:rPr>
          <w:rFonts w:ascii="Arial" w:hAnsi="Arial" w:cs="Arial"/>
          <w:sz w:val="24"/>
          <w:szCs w:val="24"/>
        </w:rPr>
        <w:t>,</w:t>
      </w:r>
      <w:r w:rsidR="004A1C0B">
        <w:rPr>
          <w:rFonts w:ascii="Arial" w:hAnsi="Arial" w:cs="Arial"/>
          <w:sz w:val="24"/>
          <w:szCs w:val="24"/>
        </w:rPr>
        <w:t xml:space="preserve"> or other </w:t>
      </w:r>
      <w:bookmarkStart w:id="0" w:name="_GoBack"/>
      <w:bookmarkEnd w:id="0"/>
      <w:r w:rsidR="004A1C0B">
        <w:rPr>
          <w:rFonts w:ascii="Arial" w:hAnsi="Arial" w:cs="Arial"/>
          <w:sz w:val="24"/>
          <w:szCs w:val="24"/>
        </w:rPr>
        <w:tab/>
      </w:r>
      <w:r w:rsidR="00003E6B">
        <w:rPr>
          <w:rFonts w:ascii="Arial" w:hAnsi="Arial" w:cs="Arial"/>
          <w:sz w:val="24"/>
          <w:szCs w:val="24"/>
        </w:rPr>
        <w:t>tourist accommodation</w:t>
      </w:r>
      <w:r w:rsidR="004A1C0B">
        <w:rPr>
          <w:rFonts w:ascii="Arial" w:hAnsi="Arial" w:cs="Arial"/>
          <w:sz w:val="24"/>
          <w:szCs w:val="24"/>
        </w:rPr>
        <w:t xml:space="preserve"> in Wakulla County and subject to the tax.</w:t>
      </w:r>
    </w:p>
    <w:p w:rsidR="00F74E7F" w:rsidRDefault="00C36232" w:rsidP="00006550">
      <w:pPr>
        <w:rPr>
          <w:rFonts w:ascii="Arial" w:hAnsi="Arial" w:cs="Arial"/>
          <w:sz w:val="24"/>
          <w:szCs w:val="24"/>
        </w:rPr>
      </w:pPr>
      <w:r>
        <w:rPr>
          <w:rFonts w:ascii="Arial" w:hAnsi="Arial" w:cs="Arial"/>
          <w:sz w:val="24"/>
          <w:szCs w:val="24"/>
        </w:rPr>
        <w:t>App</w:t>
      </w:r>
      <w:r w:rsidR="00062AD3">
        <w:rPr>
          <w:rFonts w:ascii="Arial" w:hAnsi="Arial" w:cs="Arial"/>
          <w:sz w:val="24"/>
          <w:szCs w:val="24"/>
        </w:rPr>
        <w:t>lications may be downloaded from</w:t>
      </w:r>
      <w:r>
        <w:rPr>
          <w:rFonts w:ascii="Arial" w:hAnsi="Arial" w:cs="Arial"/>
          <w:sz w:val="24"/>
          <w:szCs w:val="24"/>
        </w:rPr>
        <w:t xml:space="preserve"> </w:t>
      </w:r>
      <w:r w:rsidR="000937A8">
        <w:rPr>
          <w:rFonts w:ascii="Arial" w:hAnsi="Arial" w:cs="Arial"/>
          <w:sz w:val="24"/>
          <w:szCs w:val="24"/>
        </w:rPr>
        <w:t>www.</w:t>
      </w:r>
      <w:r>
        <w:rPr>
          <w:rFonts w:ascii="Arial" w:hAnsi="Arial" w:cs="Arial"/>
          <w:sz w:val="24"/>
          <w:szCs w:val="24"/>
        </w:rPr>
        <w:t xml:space="preserve">visitwakulla.com. </w:t>
      </w:r>
      <w:r w:rsidR="009F6DD5">
        <w:rPr>
          <w:rFonts w:ascii="Arial" w:hAnsi="Arial" w:cs="Arial"/>
          <w:sz w:val="24"/>
          <w:szCs w:val="24"/>
        </w:rPr>
        <w:t>Int</w:t>
      </w:r>
      <w:r w:rsidR="00DB364A">
        <w:rPr>
          <w:rFonts w:ascii="Arial" w:hAnsi="Arial" w:cs="Arial"/>
          <w:sz w:val="24"/>
          <w:szCs w:val="24"/>
        </w:rPr>
        <w:t>erested persons should submit a resume and application</w:t>
      </w:r>
      <w:r w:rsidR="009F6DD5">
        <w:rPr>
          <w:rFonts w:ascii="Arial" w:hAnsi="Arial" w:cs="Arial"/>
          <w:sz w:val="24"/>
          <w:szCs w:val="24"/>
        </w:rPr>
        <w:t xml:space="preserve"> </w:t>
      </w:r>
      <w:r w:rsidR="009F6DD5" w:rsidRPr="009F6DD5">
        <w:rPr>
          <w:rFonts w:ascii="Arial" w:hAnsi="Arial" w:cs="Arial"/>
          <w:b/>
          <w:i/>
          <w:sz w:val="24"/>
          <w:szCs w:val="24"/>
          <w:u w:val="single"/>
        </w:rPr>
        <w:t>no late</w:t>
      </w:r>
      <w:r w:rsidR="00F74E7F">
        <w:rPr>
          <w:rFonts w:ascii="Arial" w:hAnsi="Arial" w:cs="Arial"/>
          <w:b/>
          <w:i/>
          <w:sz w:val="24"/>
          <w:szCs w:val="24"/>
          <w:u w:val="single"/>
        </w:rPr>
        <w:t xml:space="preserve">r than </w:t>
      </w:r>
      <w:r w:rsidR="00E573E3">
        <w:rPr>
          <w:rFonts w:ascii="Arial" w:hAnsi="Arial" w:cs="Arial"/>
          <w:b/>
          <w:i/>
          <w:sz w:val="24"/>
          <w:szCs w:val="24"/>
          <w:u w:val="single"/>
        </w:rPr>
        <w:t>Monday</w:t>
      </w:r>
      <w:r w:rsidR="00F74E7F">
        <w:rPr>
          <w:rFonts w:ascii="Arial" w:hAnsi="Arial" w:cs="Arial"/>
          <w:b/>
          <w:i/>
          <w:sz w:val="24"/>
          <w:szCs w:val="24"/>
          <w:u w:val="single"/>
        </w:rPr>
        <w:t xml:space="preserve">, </w:t>
      </w:r>
      <w:r w:rsidR="00E573E3">
        <w:rPr>
          <w:rFonts w:ascii="Arial" w:hAnsi="Arial" w:cs="Arial"/>
          <w:b/>
          <w:i/>
          <w:sz w:val="24"/>
          <w:szCs w:val="24"/>
          <w:u w:val="single"/>
        </w:rPr>
        <w:t>June 27</w:t>
      </w:r>
      <w:r w:rsidR="00681312">
        <w:rPr>
          <w:rFonts w:ascii="Arial" w:hAnsi="Arial" w:cs="Arial"/>
          <w:b/>
          <w:i/>
          <w:sz w:val="24"/>
          <w:szCs w:val="24"/>
          <w:u w:val="single"/>
        </w:rPr>
        <w:t>, 2016</w:t>
      </w:r>
      <w:r w:rsidR="00F74E7F">
        <w:rPr>
          <w:rFonts w:ascii="Arial" w:hAnsi="Arial" w:cs="Arial"/>
          <w:sz w:val="24"/>
          <w:szCs w:val="24"/>
        </w:rPr>
        <w:t xml:space="preserve"> </w:t>
      </w:r>
      <w:r w:rsidR="00F74E7F" w:rsidRPr="00031EA4">
        <w:rPr>
          <w:rFonts w:ascii="Arial" w:hAnsi="Arial" w:cs="Arial"/>
          <w:b/>
          <w:sz w:val="24"/>
          <w:szCs w:val="24"/>
        </w:rPr>
        <w:t>to:</w:t>
      </w:r>
      <w:r w:rsidR="00F74E7F">
        <w:rPr>
          <w:rFonts w:ascii="Arial" w:hAnsi="Arial" w:cs="Arial"/>
          <w:sz w:val="24"/>
          <w:szCs w:val="24"/>
        </w:rPr>
        <w:t xml:space="preserve">  </w:t>
      </w:r>
    </w:p>
    <w:p w:rsidR="00F74E7F" w:rsidRDefault="00681312" w:rsidP="00F74E7F">
      <w:pPr>
        <w:spacing w:after="0"/>
        <w:rPr>
          <w:rFonts w:ascii="Arial" w:hAnsi="Arial" w:cs="Arial"/>
          <w:sz w:val="24"/>
          <w:szCs w:val="24"/>
        </w:rPr>
      </w:pPr>
      <w:r>
        <w:rPr>
          <w:rFonts w:ascii="Arial" w:hAnsi="Arial" w:cs="Arial"/>
          <w:sz w:val="24"/>
          <w:szCs w:val="24"/>
        </w:rPr>
        <w:t>Diane Bardhi</w:t>
      </w:r>
    </w:p>
    <w:p w:rsidR="00031EA4" w:rsidRDefault="00031EA4" w:rsidP="00031EA4">
      <w:pPr>
        <w:spacing w:after="0"/>
        <w:rPr>
          <w:rFonts w:ascii="Arial" w:hAnsi="Arial" w:cs="Arial"/>
          <w:sz w:val="24"/>
          <w:szCs w:val="24"/>
        </w:rPr>
      </w:pPr>
      <w:r>
        <w:rPr>
          <w:rFonts w:ascii="Arial" w:hAnsi="Arial" w:cs="Arial"/>
          <w:sz w:val="24"/>
          <w:szCs w:val="24"/>
        </w:rPr>
        <w:t>Post Office Box 1263</w:t>
      </w:r>
    </w:p>
    <w:p w:rsidR="00031EA4" w:rsidRDefault="00031EA4" w:rsidP="00031EA4">
      <w:pPr>
        <w:spacing w:after="0"/>
        <w:rPr>
          <w:rFonts w:ascii="Arial" w:hAnsi="Arial" w:cs="Arial"/>
          <w:sz w:val="24"/>
          <w:szCs w:val="24"/>
        </w:rPr>
      </w:pPr>
      <w:r>
        <w:rPr>
          <w:rFonts w:ascii="Arial" w:hAnsi="Arial" w:cs="Arial"/>
          <w:sz w:val="24"/>
          <w:szCs w:val="24"/>
        </w:rPr>
        <w:t>3093 Crawfordville Highway</w:t>
      </w:r>
    </w:p>
    <w:p w:rsidR="00031EA4" w:rsidRDefault="00031EA4" w:rsidP="00031EA4">
      <w:pPr>
        <w:spacing w:after="0"/>
        <w:rPr>
          <w:rFonts w:ascii="Arial" w:hAnsi="Arial" w:cs="Arial"/>
          <w:sz w:val="24"/>
          <w:szCs w:val="24"/>
        </w:rPr>
      </w:pPr>
      <w:r>
        <w:rPr>
          <w:rFonts w:ascii="Arial" w:hAnsi="Arial" w:cs="Arial"/>
          <w:sz w:val="24"/>
          <w:szCs w:val="24"/>
        </w:rPr>
        <w:t>Crawfordville, Florida 32326</w:t>
      </w:r>
    </w:p>
    <w:p w:rsidR="00031EA4" w:rsidRDefault="00CC196A" w:rsidP="00031EA4">
      <w:pPr>
        <w:spacing w:after="0"/>
        <w:rPr>
          <w:rFonts w:ascii="Arial" w:hAnsi="Arial" w:cs="Arial"/>
          <w:sz w:val="24"/>
          <w:szCs w:val="24"/>
        </w:rPr>
      </w:pPr>
      <w:hyperlink r:id="rId5" w:history="1">
        <w:r w:rsidR="00681312" w:rsidRPr="00F43353">
          <w:rPr>
            <w:rStyle w:val="Hyperlink"/>
            <w:rFonts w:ascii="Arial" w:hAnsi="Arial" w:cs="Arial"/>
            <w:sz w:val="24"/>
            <w:szCs w:val="24"/>
          </w:rPr>
          <w:t>dbardhi@mywakulla.com</w:t>
        </w:r>
      </w:hyperlink>
      <w:r w:rsidR="00031EA4">
        <w:rPr>
          <w:rFonts w:ascii="Arial" w:hAnsi="Arial" w:cs="Arial"/>
          <w:sz w:val="24"/>
          <w:szCs w:val="24"/>
        </w:rPr>
        <w:tab/>
        <w:t>926-0919</w:t>
      </w:r>
      <w:r w:rsidR="00681312">
        <w:rPr>
          <w:rFonts w:ascii="Arial" w:hAnsi="Arial" w:cs="Arial"/>
          <w:sz w:val="24"/>
          <w:szCs w:val="24"/>
        </w:rPr>
        <w:t>, ext. 716</w:t>
      </w:r>
    </w:p>
    <w:p w:rsidR="00F74E7F" w:rsidRPr="00F74E7F" w:rsidRDefault="00F74E7F" w:rsidP="00006550">
      <w:pPr>
        <w:rPr>
          <w:rFonts w:ascii="Arial" w:hAnsi="Arial" w:cs="Arial"/>
          <w:sz w:val="24"/>
          <w:szCs w:val="24"/>
        </w:rPr>
      </w:pPr>
    </w:p>
    <w:p w:rsidR="00006550" w:rsidRPr="002D0651" w:rsidRDefault="00006550" w:rsidP="002D0651">
      <w:pPr>
        <w:rPr>
          <w:rFonts w:ascii="Arial" w:hAnsi="Arial" w:cs="Arial"/>
          <w:sz w:val="24"/>
          <w:szCs w:val="24"/>
        </w:rPr>
      </w:pPr>
      <w:r>
        <w:rPr>
          <w:rFonts w:ascii="Arial" w:hAnsi="Arial" w:cs="Arial"/>
          <w:sz w:val="24"/>
          <w:szCs w:val="24"/>
        </w:rPr>
        <w:lastRenderedPageBreak/>
        <w:tab/>
      </w:r>
    </w:p>
    <w:sectPr w:rsidR="00006550" w:rsidRPr="002D0651" w:rsidSect="00E17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44"/>
    <w:rsid w:val="00003E6B"/>
    <w:rsid w:val="00006550"/>
    <w:rsid w:val="00031EA4"/>
    <w:rsid w:val="00062AD3"/>
    <w:rsid w:val="00073B06"/>
    <w:rsid w:val="000937A8"/>
    <w:rsid w:val="000A6422"/>
    <w:rsid w:val="00100549"/>
    <w:rsid w:val="001C4C63"/>
    <w:rsid w:val="00225F97"/>
    <w:rsid w:val="002642A9"/>
    <w:rsid w:val="002846C6"/>
    <w:rsid w:val="002D0651"/>
    <w:rsid w:val="003C504F"/>
    <w:rsid w:val="00404505"/>
    <w:rsid w:val="004A1C0B"/>
    <w:rsid w:val="004F2D1D"/>
    <w:rsid w:val="005412DC"/>
    <w:rsid w:val="00576371"/>
    <w:rsid w:val="005F7044"/>
    <w:rsid w:val="00681312"/>
    <w:rsid w:val="008C4DCC"/>
    <w:rsid w:val="009F6DD5"/>
    <w:rsid w:val="00AF6A12"/>
    <w:rsid w:val="00BE5498"/>
    <w:rsid w:val="00C36232"/>
    <w:rsid w:val="00CC196A"/>
    <w:rsid w:val="00DB364A"/>
    <w:rsid w:val="00E17068"/>
    <w:rsid w:val="00E573E3"/>
    <w:rsid w:val="00F74E7F"/>
    <w:rsid w:val="00FC0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45BC7-FA65-4A00-8203-8149DB31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0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651"/>
    <w:rPr>
      <w:rFonts w:ascii="Tahoma" w:hAnsi="Tahoma" w:cs="Tahoma"/>
      <w:sz w:val="16"/>
      <w:szCs w:val="16"/>
    </w:rPr>
  </w:style>
  <w:style w:type="character" w:styleId="Hyperlink">
    <w:name w:val="Hyperlink"/>
    <w:basedOn w:val="DefaultParagraphFont"/>
    <w:uiPriority w:val="99"/>
    <w:unhideWhenUsed/>
    <w:rsid w:val="009F6D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bardhi@mywakulla.com"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vdekle</dc:creator>
  <cp:lastModifiedBy>Diane Bardhi</cp:lastModifiedBy>
  <cp:revision>11</cp:revision>
  <cp:lastPrinted>2013-10-23T18:42:00Z</cp:lastPrinted>
  <dcterms:created xsi:type="dcterms:W3CDTF">2016-06-08T23:26:00Z</dcterms:created>
  <dcterms:modified xsi:type="dcterms:W3CDTF">2016-06-13T10:35:00Z</dcterms:modified>
</cp:coreProperties>
</file>